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05" w:tblpY="38"/>
        <w:tblW w:w="11067" w:type="dxa"/>
        <w:tblLook w:val="04A0" w:firstRow="1" w:lastRow="0" w:firstColumn="1" w:lastColumn="0" w:noHBand="0" w:noVBand="1"/>
      </w:tblPr>
      <w:tblGrid>
        <w:gridCol w:w="1128"/>
        <w:gridCol w:w="1107"/>
        <w:gridCol w:w="192"/>
        <w:gridCol w:w="450"/>
        <w:gridCol w:w="540"/>
        <w:gridCol w:w="400"/>
        <w:gridCol w:w="540"/>
        <w:gridCol w:w="810"/>
        <w:gridCol w:w="27"/>
        <w:gridCol w:w="486"/>
        <w:gridCol w:w="65"/>
        <w:gridCol w:w="360"/>
        <w:gridCol w:w="565"/>
        <w:gridCol w:w="207"/>
        <w:gridCol w:w="897"/>
        <w:gridCol w:w="65"/>
        <w:gridCol w:w="122"/>
        <w:gridCol w:w="46"/>
        <w:gridCol w:w="720"/>
        <w:gridCol w:w="1440"/>
        <w:gridCol w:w="900"/>
      </w:tblGrid>
      <w:tr w:rsidR="00BF093A" w:rsidRPr="00B91333" w:rsidTr="00C071C5">
        <w:trPr>
          <w:trHeight w:val="365"/>
        </w:trPr>
        <w:tc>
          <w:tcPr>
            <w:tcW w:w="11067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Pr="00B91333" w:rsidRDefault="00BF093A" w:rsidP="00C226C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bookmarkStart w:id="0" w:name="_Toc516132378"/>
            <w:bookmarkStart w:id="1" w:name="_Toc517200761"/>
            <w:bookmarkStart w:id="2" w:name="_Toc517201077"/>
            <w:bookmarkStart w:id="3" w:name="_Toc517203010"/>
            <w:bookmarkStart w:id="4" w:name="_Toc517205145"/>
            <w:r w:rsidRPr="006701C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>REFERRAL SOURCE</w:t>
            </w:r>
          </w:p>
        </w:tc>
      </w:tr>
      <w:tr w:rsidR="00BF093A" w:rsidRPr="00B91333" w:rsidTr="00C226CF">
        <w:trPr>
          <w:trHeight w:val="365"/>
        </w:trPr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AGENCY</w:t>
            </w:r>
          </w:p>
        </w:tc>
        <w:tc>
          <w:tcPr>
            <w:tcW w:w="455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PHONE</w:t>
            </w:r>
          </w:p>
        </w:tc>
        <w:tc>
          <w:tcPr>
            <w:tcW w:w="439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ind w:right="-288"/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65"/>
        </w:trPr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Person Completing</w:t>
            </w:r>
          </w:p>
        </w:tc>
        <w:tc>
          <w:tcPr>
            <w:tcW w:w="455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EMAIL</w:t>
            </w:r>
          </w:p>
        </w:tc>
        <w:tc>
          <w:tcPr>
            <w:tcW w:w="439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071C5">
        <w:trPr>
          <w:trHeight w:val="365"/>
        </w:trPr>
        <w:tc>
          <w:tcPr>
            <w:tcW w:w="11067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093A" w:rsidRPr="00B91333" w:rsidRDefault="00C226CF" w:rsidP="00C226CF">
            <w:pPr>
              <w:ind w:left="-113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="00BF093A" w:rsidRPr="006701C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>CLIENT INFORMATION</w:t>
            </w:r>
          </w:p>
        </w:tc>
      </w:tr>
      <w:tr w:rsidR="00402712" w:rsidRPr="00B91333" w:rsidTr="00C226CF">
        <w:trPr>
          <w:trHeight w:val="323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LAST NAME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 xml:space="preserve">FIRST NAME 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402712" w:rsidRPr="00B91333" w:rsidTr="00C226CF">
        <w:trPr>
          <w:trHeight w:val="26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DATE OF BIRTH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GENDER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402712" w:rsidRPr="00B91333" w:rsidTr="00C226CF">
        <w:trPr>
          <w:trHeight w:val="35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SOCIAL SECURITY #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MEDICAID #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402712" w:rsidRPr="00B91333" w:rsidTr="00C226CF">
        <w:trPr>
          <w:trHeight w:val="350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Race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LANGUAGE REQUIRED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402712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GUARDIAN NAME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GUARDIAN RELATIONSHIP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5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CLIENT’S ADDRESS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CELL PHONE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5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HOME PHONE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5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WORK PHONE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5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EMAIL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Insurance Type</w:t>
            </w:r>
          </w:p>
        </w:tc>
        <w:tc>
          <w:tcPr>
            <w:tcW w:w="8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FORMCHECKBOX </w:instrText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  <w:bookmarkEnd w:id="5"/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Medicaid    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FORMCHECKBOX </w:instrText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Self Pay 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FORMCHECKBOX </w:instrText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</w:r>
            <w:r w:rsidR="00FD07F8"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Other: 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Insurance ID#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Insurance Name:</w:t>
            </w:r>
          </w:p>
        </w:tc>
        <w:tc>
          <w:tcPr>
            <w:tcW w:w="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Name of School/Empl</w:t>
            </w:r>
            <w:r w:rsidR="00623446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o</w:t>
            </w: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yer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Insurance Phone #</w:t>
            </w:r>
          </w:p>
        </w:tc>
        <w:tc>
          <w:tcPr>
            <w:tcW w:w="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66161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071C5">
        <w:trPr>
          <w:trHeight w:val="432"/>
        </w:trPr>
        <w:tc>
          <w:tcPr>
            <w:tcW w:w="11067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Pr="00666161" w:rsidRDefault="00BF093A" w:rsidP="00C226CF">
            <w:pPr>
              <w:ind w:left="-33"/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 xml:space="preserve">PRESENTING CONCERNS COMMENTS </w:t>
            </w:r>
            <w:r w:rsidRPr="006701C9">
              <w:rPr>
                <w:rFonts w:ascii="Century Gothic" w:hAnsi="Century Gothic"/>
                <w:bCs/>
                <w:color w:val="000000" w:themeColor="text1"/>
                <w:szCs w:val="16"/>
              </w:rPr>
              <w:t xml:space="preserve">Attach </w:t>
            </w:r>
            <w:r w:rsidRPr="006701C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 xml:space="preserve">/ </w:t>
            </w:r>
            <w:r w:rsidRPr="006701C9">
              <w:rPr>
                <w:rFonts w:ascii="Century Gothic" w:hAnsi="Century Gothic"/>
                <w:bCs/>
                <w:color w:val="000000" w:themeColor="text1"/>
                <w:szCs w:val="16"/>
              </w:rPr>
              <w:t>additional sheets and / or supporting documentation as deemed necessary.</w:t>
            </w: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B91333" w:rsidRDefault="00BF093A" w:rsidP="00C226CF">
            <w:pPr>
              <w:spacing w:after="120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REASON FOR REFERRAL</w:t>
            </w:r>
          </w:p>
        </w:tc>
        <w:tc>
          <w:tcPr>
            <w:tcW w:w="8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Default="00BF093A" w:rsidP="00C226CF">
            <w:pPr>
              <w:tabs>
                <w:tab w:val="left" w:pos="2232"/>
                <w:tab w:val="left" w:pos="2970"/>
                <w:tab w:val="left" w:pos="4842"/>
                <w:tab w:val="left" w:pos="6282"/>
                <w:tab w:val="left" w:pos="8442"/>
              </w:tabs>
              <w:spacing w:before="120" w:after="120"/>
              <w:ind w:left="-5"/>
              <w:rPr>
                <w:rFonts w:ascii="Century Gothic" w:hAnsi="Century Gothic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Physical Aggression       </w:t>
            </w:r>
            <w:r>
              <w:rPr>
                <w:rFonts w:ascii="Century Gothic" w:hAnsi="Century Gothic"/>
                <w:sz w:val="18"/>
              </w:rPr>
              <w:tab/>
            </w:r>
            <w:bookmarkStart w:id="6" w:name="_GoBack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Century Gothic" w:hAnsi="Century Gothic"/>
                <w:sz w:val="18"/>
              </w:rPr>
              <w:t xml:space="preserve">Runaway                       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Tantrums      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Lying               </w:t>
            </w:r>
            <w:r>
              <w:rPr>
                <w:rFonts w:ascii="Century Gothic" w:hAnsi="Century Gothic"/>
                <w:sz w:val="18"/>
              </w:rPr>
              <w:tab/>
              <w:t xml:space="preserve"> </w:t>
            </w:r>
          </w:p>
          <w:p w:rsidR="00BF093A" w:rsidRDefault="00BF093A" w:rsidP="00C226CF">
            <w:pPr>
              <w:tabs>
                <w:tab w:val="left" w:pos="2232"/>
                <w:tab w:val="left" w:pos="2970"/>
                <w:tab w:val="left" w:pos="4842"/>
                <w:tab w:val="left" w:pos="6282"/>
                <w:tab w:val="left" w:pos="8442"/>
              </w:tabs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Verbal Aggression   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Property Destruction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Truancy 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Sexually Acting Out </w:t>
            </w:r>
            <w:r>
              <w:rPr>
                <w:rFonts w:ascii="Century Gothic" w:hAnsi="Century Gothic"/>
                <w:sz w:val="18"/>
              </w:rPr>
              <w:tab/>
            </w:r>
          </w:p>
          <w:p w:rsidR="00BF093A" w:rsidRDefault="00BF093A" w:rsidP="00C226CF">
            <w:pPr>
              <w:tabs>
                <w:tab w:val="left" w:pos="2232"/>
                <w:tab w:val="left" w:pos="4842"/>
                <w:tab w:val="left" w:pos="6282"/>
                <w:tab w:val="left" w:pos="8442"/>
              </w:tabs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Non-Compliance  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Disruptive Behavior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Stealing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Self-Injury/Suicidal   </w:t>
            </w:r>
            <w:r>
              <w:rPr>
                <w:rFonts w:ascii="Century Gothic" w:hAnsi="Century Gothic"/>
                <w:sz w:val="18"/>
              </w:rPr>
              <w:tab/>
            </w:r>
          </w:p>
          <w:p w:rsidR="00402712" w:rsidRDefault="00BF093A" w:rsidP="00C226CF">
            <w:pPr>
              <w:tabs>
                <w:tab w:val="left" w:pos="2232"/>
                <w:tab w:val="left" w:pos="4842"/>
                <w:tab w:val="left" w:pos="6282"/>
                <w:tab w:val="left" w:pos="8442"/>
              </w:tabs>
              <w:spacing w:before="120" w:after="120"/>
              <w:rPr>
                <w:rFonts w:ascii="Century Gothic" w:hAnsi="Century Gothic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Language delayed   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>Developmental disability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2804">
              <w:rPr>
                <w:rFonts w:ascii="Century Gothic" w:hAnsi="Century Gothic" w:cs="Arial"/>
                <w:sz w:val="18"/>
                <w:szCs w:val="18"/>
              </w:rPr>
              <w:t>Autistic</w:t>
            </w:r>
            <w:r>
              <w:rPr>
                <w:rFonts w:ascii="Century Gothic" w:hAnsi="Century Gothic" w:cs="Arial"/>
                <w:sz w:val="18"/>
                <w:szCs w:val="18"/>
              </w:rPr>
              <w:t>/ASD</w:t>
            </w:r>
            <w:r w:rsidRPr="004A30CF"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>Alcohol/Drug Problem</w:t>
            </w:r>
            <w:r w:rsidR="00402712">
              <w:rPr>
                <w:rFonts w:ascii="Century Gothic" w:hAnsi="Century Gothic"/>
                <w:sz w:val="18"/>
              </w:rPr>
              <w:t xml:space="preserve"> </w:t>
            </w:r>
          </w:p>
          <w:p w:rsidR="00BF093A" w:rsidRDefault="00402712" w:rsidP="00C226CF">
            <w:pPr>
              <w:tabs>
                <w:tab w:val="left" w:pos="2232"/>
                <w:tab w:val="left" w:pos="4842"/>
                <w:tab w:val="left" w:pos="6282"/>
                <w:tab w:val="left" w:pos="8442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Depression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Anxiety               </w:t>
            </w:r>
            <w:r w:rsidR="00BF093A">
              <w:rPr>
                <w:rFonts w:ascii="Century Gothic" w:hAnsi="Century Gothic"/>
                <w:sz w:val="18"/>
              </w:rPr>
              <w:tab/>
            </w:r>
            <w:r w:rsidR="00BF09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F09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93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F093A" w:rsidRPr="004829CE">
              <w:rPr>
                <w:rFonts w:ascii="Century Gothic" w:hAnsi="Century Gothic" w:cs="Arial"/>
                <w:sz w:val="18"/>
                <w:szCs w:val="18"/>
              </w:rPr>
              <w:t xml:space="preserve">Self Care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>Toileting</w:t>
            </w:r>
          </w:p>
          <w:p w:rsidR="00BF093A" w:rsidRPr="00CF7C60" w:rsidRDefault="00BF093A" w:rsidP="00C226CF">
            <w:pPr>
              <w:tabs>
                <w:tab w:val="left" w:pos="2232"/>
                <w:tab w:val="left" w:pos="4842"/>
                <w:tab w:val="left" w:pos="6282"/>
                <w:tab w:val="left" w:pos="8442"/>
              </w:tabs>
              <w:spacing w:before="120" w:after="120" w:line="312" w:lineRule="auto"/>
              <w:rPr>
                <w:rFonts w:ascii="Century Gothic" w:hAnsi="Century Gothic"/>
                <w:sz w:val="18"/>
                <w:szCs w:val="16"/>
              </w:rPr>
            </w:pPr>
            <w:r w:rsidRPr="00402712">
              <w:rPr>
                <w:rFonts w:ascii="Century Gothic" w:hAnsi="Century Gothic" w:cs="Arial"/>
                <w:b/>
                <w:sz w:val="18"/>
                <w:szCs w:val="18"/>
              </w:rPr>
              <w:t>Other: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  <w:p w:rsidR="00BF093A" w:rsidRPr="00CF7C60" w:rsidRDefault="00BF093A" w:rsidP="00C226CF">
            <w:pPr>
              <w:tabs>
                <w:tab w:val="left" w:pos="2232"/>
                <w:tab w:val="left" w:pos="4842"/>
                <w:tab w:val="left" w:pos="6282"/>
                <w:tab w:val="left" w:pos="8442"/>
              </w:tabs>
              <w:spacing w:after="120" w:line="312" w:lineRule="auto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BF093A" w:rsidRPr="00B91333" w:rsidTr="00C226CF">
        <w:trPr>
          <w:trHeight w:val="432"/>
        </w:trPr>
        <w:tc>
          <w:tcPr>
            <w:tcW w:w="11067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23446" w:rsidRDefault="00623446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  <w:p w:rsidR="00BF093A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 xml:space="preserve">PATIENT AWARE OF REASON FOR REFERRAL? IF NOT, PLEASE EXPLAIN. 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  <w:p w:rsidR="00623446" w:rsidRDefault="00623446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  <w:p w:rsidR="00623446" w:rsidRPr="00CF7C60" w:rsidRDefault="00623446" w:rsidP="00C226CF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SERVICE / SPECIALTY REQUESTED</w:t>
            </w:r>
          </w:p>
        </w:tc>
        <w:tc>
          <w:tcPr>
            <w:tcW w:w="8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32B11" w:rsidRDefault="009028C2" w:rsidP="00C226CF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BF093A" w:rsidRPr="00B55665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 </w:t>
            </w:r>
            <w:r w:rsidR="00BF093A" w:rsidRPr="009028C2"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  <w:t>Behavior Analysis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8C2">
              <w:rPr>
                <w:rFonts w:ascii="Baskerville Old Face" w:hAnsi="Baskerville Old Face" w:cs="Arial"/>
                <w:b/>
                <w:sz w:val="22"/>
                <w:szCs w:val="22"/>
              </w:rPr>
              <w:t>Counseling</w:t>
            </w:r>
          </w:p>
        </w:tc>
      </w:tr>
      <w:tr w:rsidR="00BF093A" w:rsidRPr="00B91333" w:rsidTr="00C226CF">
        <w:trPr>
          <w:trHeight w:val="432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3446" w:rsidRDefault="00623446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  <w:p w:rsidR="00BF093A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ADDITIONAL COMMENTS</w:t>
            </w:r>
          </w:p>
          <w:p w:rsidR="00623446" w:rsidRPr="006701C9" w:rsidRDefault="00623446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8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  <w:p w:rsidR="00623446" w:rsidRPr="00CF7C60" w:rsidRDefault="00623446" w:rsidP="00C226CF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BF093A" w:rsidRPr="00B91333" w:rsidTr="00C071C5">
        <w:trPr>
          <w:trHeight w:val="347"/>
        </w:trPr>
        <w:tc>
          <w:tcPr>
            <w:tcW w:w="11067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6"/>
              </w:rPr>
              <w:t>For Admin Use Only</w:t>
            </w:r>
          </w:p>
        </w:tc>
      </w:tr>
      <w:tr w:rsidR="00BF093A" w:rsidRPr="00B91333" w:rsidTr="00C226CF">
        <w:trPr>
          <w:trHeight w:val="432"/>
        </w:trPr>
        <w:tc>
          <w:tcPr>
            <w:tcW w:w="24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AUTHORIZATION REQUIRED?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B91333">
              <w:rPr>
                <w:rFonts w:ascii="Century Gothic" w:hAnsi="Century Gothic"/>
                <w:color w:val="000000"/>
                <w:szCs w:val="16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b/>
                <w:color w:val="000000"/>
                <w:szCs w:val="16"/>
              </w:rPr>
            </w:pPr>
            <w:r w:rsidRPr="006701C9">
              <w:rPr>
                <w:rFonts w:ascii="Century Gothic" w:hAnsi="Century Gothic"/>
                <w:b/>
                <w:color w:val="000000" w:themeColor="text1"/>
                <w:szCs w:val="16"/>
              </w:rPr>
              <w:t>YES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7F8">
              <w:rPr>
                <w:rFonts w:ascii="Arial" w:hAnsi="Arial" w:cs="Arial"/>
                <w:sz w:val="22"/>
                <w:szCs w:val="22"/>
              </w:rPr>
            </w:r>
            <w:r w:rsidR="00FD07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6701C9">
              <w:rPr>
                <w:rFonts w:ascii="Century Gothic" w:hAnsi="Century Gothic"/>
                <w:b/>
                <w:color w:val="000000" w:themeColor="text1"/>
                <w:szCs w:val="16"/>
              </w:rPr>
              <w:t>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AUTH #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color w:val="000000" w:themeColor="text1"/>
                <w:szCs w:val="16"/>
              </w:rPr>
            </w:pPr>
            <w:r w:rsidRPr="008D5810">
              <w:rPr>
                <w:rFonts w:ascii="Century Gothic" w:hAnsi="Century Gothic"/>
                <w:b/>
                <w:color w:val="000000" w:themeColor="text1"/>
                <w:szCs w:val="16"/>
              </w:rPr>
              <w:t># O</w:t>
            </w:r>
            <w:r w:rsidRPr="00C071C5">
              <w:rPr>
                <w:rFonts w:ascii="Century Gothic" w:hAnsi="Century Gothic"/>
                <w:b/>
                <w:color w:val="000000" w:themeColor="text1"/>
                <w:szCs w:val="16"/>
              </w:rPr>
              <w:t>F</w:t>
            </w:r>
            <w:r w:rsidRPr="008D5810">
              <w:rPr>
                <w:rFonts w:ascii="Century Gothic" w:hAnsi="Century Gothic"/>
                <w:b/>
                <w:color w:val="000000" w:themeColor="text1"/>
                <w:szCs w:val="16"/>
              </w:rPr>
              <w:t xml:space="preserve"> VISITS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6701C9">
              <w:rPr>
                <w:rFonts w:ascii="Century Gothic" w:hAnsi="Century Gothic"/>
                <w:b/>
                <w:color w:val="000000" w:themeColor="text1"/>
                <w:szCs w:val="16"/>
              </w:rPr>
              <w:t>AUTH EXP. DATE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441"/>
        </w:trPr>
        <w:tc>
          <w:tcPr>
            <w:tcW w:w="24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Copay / Auth Notes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BF093A" w:rsidRPr="00B91333" w:rsidTr="00C226CF">
        <w:trPr>
          <w:trHeight w:val="347"/>
        </w:trPr>
        <w:tc>
          <w:tcPr>
            <w:tcW w:w="24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093A" w:rsidRPr="006701C9" w:rsidRDefault="00BF093A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Assigned to: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093A" w:rsidRPr="00CF7C60" w:rsidRDefault="00BF093A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tr w:rsidR="00623446" w:rsidRPr="00B91333" w:rsidTr="00C226CF">
        <w:trPr>
          <w:trHeight w:val="347"/>
        </w:trPr>
        <w:tc>
          <w:tcPr>
            <w:tcW w:w="24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23446" w:rsidRPr="006701C9" w:rsidRDefault="00623446" w:rsidP="00C226CF">
            <w:pPr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Date Received: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3446" w:rsidRDefault="00623446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276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3446" w:rsidRDefault="00623446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6701C9"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  <w:t>Date Assigned: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3446" w:rsidRDefault="00623446" w:rsidP="00C226CF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6"/>
              </w:rPr>
              <w:t> </w:t>
            </w:r>
            <w:r>
              <w:rPr>
                <w:rFonts w:ascii="Century Gothic" w:hAnsi="Century Gothic"/>
                <w:color w:val="000000"/>
                <w:sz w:val="18"/>
                <w:szCs w:val="16"/>
              </w:rPr>
              <w:fldChar w:fldCharType="end"/>
            </w:r>
          </w:p>
        </w:tc>
      </w:tr>
      <w:bookmarkEnd w:id="0"/>
      <w:bookmarkEnd w:id="1"/>
      <w:bookmarkEnd w:id="2"/>
      <w:bookmarkEnd w:id="3"/>
      <w:bookmarkEnd w:id="4"/>
    </w:tbl>
    <w:p w:rsidR="006B5ECE" w:rsidRPr="004E59C7" w:rsidRDefault="006B5ECE" w:rsidP="00F27CBA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C071C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25" w:right="720" w:bottom="432" w:left="720" w:header="288" w:footer="356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F8" w:rsidRDefault="00FD07F8" w:rsidP="00F36FE0">
      <w:r>
        <w:separator/>
      </w:r>
    </w:p>
  </w:endnote>
  <w:endnote w:type="continuationSeparator" w:id="0">
    <w:p w:rsidR="00FD07F8" w:rsidRDefault="00FD07F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81885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F2" w:rsidRDefault="00036FF2" w:rsidP="00036FF2">
    <w:pPr>
      <w:pStyle w:val="Footer"/>
      <w:framePr w:wrap="none" w:vAnchor="text" w:hAnchor="margin" w:xAlign="right" w:y="1"/>
      <w:rPr>
        <w:rStyle w:val="PageNumber"/>
      </w:rPr>
    </w:pPr>
  </w:p>
  <w:p w:rsidR="00036FF2" w:rsidRDefault="00036FF2" w:rsidP="00C05C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3A" w:rsidRPr="00C071C5" w:rsidRDefault="006641B8" w:rsidP="006641B8">
    <w:pPr>
      <w:pStyle w:val="Footer"/>
      <w:jc w:val="center"/>
      <w:rPr>
        <w:rStyle w:val="Hyperlink"/>
        <w:rFonts w:ascii="Baskerville Old Face" w:hAnsi="Baskerville Old Face"/>
        <w:sz w:val="22"/>
        <w:szCs w:val="22"/>
      </w:rPr>
    </w:pPr>
    <w:r w:rsidRPr="00C071C5">
      <w:rPr>
        <w:rFonts w:ascii="Baskerville Old Face" w:hAnsi="Baskerville Old Face"/>
        <w:sz w:val="22"/>
        <w:szCs w:val="22"/>
      </w:rPr>
      <w:t xml:space="preserve">Please send form to: Fax (407)612-2359 or Email to </w:t>
    </w:r>
    <w:hyperlink r:id="rId1" w:history="1">
      <w:r w:rsidR="009F2642" w:rsidRPr="00C071C5">
        <w:rPr>
          <w:rStyle w:val="Hyperlink"/>
          <w:rFonts w:ascii="Baskerville Old Face" w:hAnsi="Baskerville Old Face"/>
          <w:sz w:val="22"/>
          <w:szCs w:val="22"/>
        </w:rPr>
        <w:t>Referrals@acoreconnection.com</w:t>
      </w:r>
    </w:hyperlink>
    <w:r w:rsidR="00BF093A" w:rsidRPr="00C071C5">
      <w:rPr>
        <w:rStyle w:val="Hyperlink"/>
        <w:rFonts w:ascii="Baskerville Old Face" w:hAnsi="Baskerville Old Face"/>
        <w:sz w:val="22"/>
        <w:szCs w:val="22"/>
      </w:rPr>
      <w:t xml:space="preserve">   </w:t>
    </w:r>
  </w:p>
  <w:p w:rsidR="006641B8" w:rsidRPr="00C071C5" w:rsidRDefault="006641B8" w:rsidP="006641B8">
    <w:pPr>
      <w:pStyle w:val="Footer"/>
      <w:jc w:val="center"/>
      <w:rPr>
        <w:rFonts w:ascii="Baskerville Old Face" w:hAnsi="Baskerville Old Face"/>
        <w:sz w:val="22"/>
        <w:szCs w:val="22"/>
      </w:rPr>
    </w:pPr>
    <w:r w:rsidRPr="00C071C5">
      <w:rPr>
        <w:rFonts w:ascii="Baskerville Old Face" w:hAnsi="Baskerville Old Face"/>
        <w:sz w:val="22"/>
        <w:szCs w:val="22"/>
      </w:rPr>
      <w:t>Office Phone Number (</w:t>
    </w:r>
    <w:r w:rsidR="009F2642" w:rsidRPr="00C071C5">
      <w:rPr>
        <w:rFonts w:ascii="Baskerville Old Face" w:hAnsi="Baskerville Old Face"/>
        <w:sz w:val="22"/>
        <w:szCs w:val="22"/>
      </w:rPr>
      <w:t>800</w:t>
    </w:r>
    <w:r w:rsidRPr="00C071C5">
      <w:rPr>
        <w:rFonts w:ascii="Baskerville Old Face" w:hAnsi="Baskerville Old Face"/>
        <w:sz w:val="22"/>
        <w:szCs w:val="22"/>
      </w:rPr>
      <w:t xml:space="preserve">) </w:t>
    </w:r>
    <w:r w:rsidR="009F2642" w:rsidRPr="00C071C5">
      <w:rPr>
        <w:rFonts w:ascii="Baskerville Old Face" w:hAnsi="Baskerville Old Face"/>
        <w:sz w:val="22"/>
        <w:szCs w:val="22"/>
      </w:rPr>
      <w:t>509-3090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F8" w:rsidRDefault="00FD07F8" w:rsidP="00F36FE0">
      <w:r>
        <w:separator/>
      </w:r>
    </w:p>
  </w:footnote>
  <w:footnote w:type="continuationSeparator" w:id="0">
    <w:p w:rsidR="00FD07F8" w:rsidRDefault="00FD07F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F9" w:rsidRDefault="00C05CF9" w:rsidP="00C05CF9">
    <w:pPr>
      <w:pStyle w:val="Header"/>
      <w:tabs>
        <w:tab w:val="clear" w:pos="4680"/>
        <w:tab w:val="clear" w:pos="9360"/>
        <w:tab w:val="left" w:pos="279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Toc514844113"/>
  <w:bookmarkStart w:id="9" w:name="_Toc514844351"/>
  <w:bookmarkStart w:id="10" w:name="_Toc514852214"/>
  <w:bookmarkStart w:id="11" w:name="_Toc517200760"/>
  <w:bookmarkStart w:id="12" w:name="_Toc517201076"/>
  <w:bookmarkStart w:id="13" w:name="_Toc517203009"/>
  <w:bookmarkStart w:id="14" w:name="_Toc517205144"/>
  <w:p w:rsidR="006641B8" w:rsidRPr="006641B8" w:rsidRDefault="009B22D7" w:rsidP="006641B8">
    <w:pPr>
      <w:ind w:left="-90"/>
      <w:outlineLvl w:val="0"/>
      <w:rPr>
        <w:rFonts w:ascii="Baskerville Old Face" w:hAnsi="Baskerville Old Face"/>
        <w:b/>
        <w:color w:val="B70D56"/>
        <w:sz w:val="36"/>
        <w:szCs w:val="44"/>
      </w:rPr>
    </w:pPr>
    <w:r>
      <w:rPr>
        <w:rFonts w:ascii="Century Gothic" w:hAnsi="Century Gothic" w:cs="Arial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4132053</wp:posOffset>
              </wp:positionH>
              <wp:positionV relativeFrom="paragraph">
                <wp:posOffset>46583</wp:posOffset>
              </wp:positionV>
              <wp:extent cx="2931723" cy="54519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1723" cy="545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2D7" w:rsidRDefault="009B22D7" w:rsidP="009B22D7">
                          <w:pPr>
                            <w:jc w:val="right"/>
                            <w:rPr>
                              <w:rFonts w:ascii="Baskerville Old Face" w:hAnsi="Baskerville Old Face"/>
                              <w:b/>
                              <w:color w:val="B70D56"/>
                              <w:sz w:val="40"/>
                              <w:szCs w:val="40"/>
                            </w:rPr>
                          </w:pPr>
                          <w:r w:rsidRPr="006641B8">
                            <w:rPr>
                              <w:rFonts w:ascii="Baskerville Old Face" w:hAnsi="Baskerville Old Face"/>
                              <w:b/>
                              <w:color w:val="B70D56"/>
                              <w:sz w:val="40"/>
                              <w:szCs w:val="40"/>
                            </w:rPr>
                            <w:t>REFERRAL FORM</w:t>
                          </w:r>
                        </w:p>
                        <w:p w:rsidR="009B22D7" w:rsidRPr="006641B8" w:rsidRDefault="009B22D7" w:rsidP="009B22D7">
                          <w:pPr>
                            <w:pStyle w:val="Footer"/>
                            <w:jc w:val="right"/>
                            <w:rPr>
                              <w:rFonts w:ascii="Baskerville Old Face" w:hAnsi="Baskerville Old Face"/>
                              <w:sz w:val="24"/>
                            </w:rPr>
                          </w:pPr>
                          <w:r w:rsidRPr="009B22D7">
                            <w:rPr>
                              <w:rFonts w:ascii="Baskerville Old Face" w:hAnsi="Baskerville Old Face"/>
                              <w:sz w:val="22"/>
                              <w:szCs w:val="22"/>
                            </w:rPr>
                            <w:t>Serving Orange, Seminole and Volusia</w:t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  <w:szCs w:val="22"/>
                            </w:rPr>
                            <w:t xml:space="preserve"> Counties</w:t>
                          </w:r>
                          <w:r w:rsidRPr="006641B8">
                            <w:rPr>
                              <w:rFonts w:ascii="Baskerville Old Face" w:hAnsi="Baskerville Old Face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24"/>
                            </w:rPr>
                            <w:t xml:space="preserve">  Counties</w:t>
                          </w:r>
                          <w:r w:rsidRPr="006641B8">
                            <w:rPr>
                              <w:rFonts w:ascii="Baskerville Old Face" w:hAnsi="Baskerville Old Face"/>
                              <w:sz w:val="24"/>
                            </w:rPr>
                            <w:t>Counties</w:t>
                          </w:r>
                        </w:p>
                        <w:p w:rsidR="009B22D7" w:rsidRDefault="009B22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25.35pt;margin-top:3.65pt;width:230.8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" filled="f" stroked="f" strokeweight=".5pt">
              <v:textbox>
                <w:txbxContent>
                  <w:p w:rsidR="009B22D7" w:rsidRDefault="009B22D7" w:rsidP="009B22D7">
                    <w:pPr>
                      <w:jc w:val="right"/>
                      <w:rPr>
                        <w:rFonts w:ascii="Baskerville Old Face" w:hAnsi="Baskerville Old Face"/>
                        <w:b/>
                        <w:color w:val="B70D56"/>
                        <w:sz w:val="40"/>
                        <w:szCs w:val="40"/>
                      </w:rPr>
                    </w:pPr>
                    <w:r w:rsidRPr="006641B8">
                      <w:rPr>
                        <w:rFonts w:ascii="Baskerville Old Face" w:hAnsi="Baskerville Old Face"/>
                        <w:b/>
                        <w:color w:val="B70D56"/>
                        <w:sz w:val="40"/>
                        <w:szCs w:val="40"/>
                      </w:rPr>
                      <w:t>REFERRAL FORM</w:t>
                    </w:r>
                  </w:p>
                  <w:p w:rsidR="009B22D7" w:rsidRPr="006641B8" w:rsidRDefault="009B22D7" w:rsidP="009B22D7">
                    <w:pPr>
                      <w:pStyle w:val="Footer"/>
                      <w:jc w:val="right"/>
                      <w:rPr>
                        <w:rFonts w:ascii="Baskerville Old Face" w:hAnsi="Baskerville Old Face"/>
                        <w:sz w:val="24"/>
                      </w:rPr>
                    </w:pPr>
                    <w:r w:rsidRPr="009B22D7">
                      <w:rPr>
                        <w:rFonts w:ascii="Baskerville Old Face" w:hAnsi="Baskerville Old Face"/>
                        <w:sz w:val="22"/>
                        <w:szCs w:val="22"/>
                      </w:rPr>
                      <w:t>Serving Orange, Seminole and Volusia</w:t>
                    </w:r>
                    <w:r>
                      <w:rPr>
                        <w:rFonts w:ascii="Baskerville Old Face" w:hAnsi="Baskerville Old Face"/>
                        <w:sz w:val="22"/>
                        <w:szCs w:val="22"/>
                      </w:rPr>
                      <w:t xml:space="preserve"> Counties</w:t>
                    </w:r>
                    <w:r w:rsidRPr="006641B8">
                      <w:rPr>
                        <w:rFonts w:ascii="Baskerville Old Face" w:hAnsi="Baskerville Old Face"/>
                        <w:sz w:val="24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24"/>
                      </w:rPr>
                      <w:t xml:space="preserve">  Counties</w:t>
                    </w:r>
                    <w:r w:rsidRPr="006641B8">
                      <w:rPr>
                        <w:rFonts w:ascii="Baskerville Old Face" w:hAnsi="Baskerville Old Face"/>
                        <w:sz w:val="24"/>
                      </w:rPr>
                      <w:t>Counties</w:t>
                    </w:r>
                  </w:p>
                  <w:p w:rsidR="009B22D7" w:rsidRDefault="009B22D7"/>
                </w:txbxContent>
              </v:textbox>
            </v:shape>
          </w:pict>
        </mc:Fallback>
      </mc:AlternateContent>
    </w:r>
    <w:bookmarkEnd w:id="8"/>
    <w:bookmarkEnd w:id="9"/>
    <w:bookmarkEnd w:id="10"/>
    <w:bookmarkEnd w:id="11"/>
    <w:bookmarkEnd w:id="12"/>
    <w:bookmarkEnd w:id="13"/>
    <w:bookmarkEnd w:id="14"/>
    <w:r w:rsidR="00E10B72">
      <w:rPr>
        <w:noProof/>
      </w:rPr>
      <w:drawing>
        <wp:inline distT="0" distB="0" distL="0" distR="0">
          <wp:extent cx="1612456" cy="640080"/>
          <wp:effectExtent l="0" t="0" r="698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4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1B8">
      <w:tab/>
    </w:r>
    <w:r w:rsidR="006641B8">
      <w:tab/>
    </w:r>
    <w:r w:rsidR="006641B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j/Kly1k544jRVCNlgHYtHNhd0vXuPPB3ourO+PClmtt145RirvsjsA4XQNHApSRmLlSc+H9dEq5S7s0thFemg==" w:salt="gmWYgfIFABMl9ZY5RRfoG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65"/>
    <w:rsid w:val="0003192E"/>
    <w:rsid w:val="00031AF7"/>
    <w:rsid w:val="000323E1"/>
    <w:rsid w:val="00036FF2"/>
    <w:rsid w:val="000413A5"/>
    <w:rsid w:val="0006669B"/>
    <w:rsid w:val="00074EB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E00B7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3CC2"/>
    <w:rsid w:val="003758D7"/>
    <w:rsid w:val="00394B27"/>
    <w:rsid w:val="00394B8A"/>
    <w:rsid w:val="003D28EE"/>
    <w:rsid w:val="003E0399"/>
    <w:rsid w:val="003F787D"/>
    <w:rsid w:val="00402712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F82"/>
    <w:rsid w:val="005345A7"/>
    <w:rsid w:val="00547183"/>
    <w:rsid w:val="00557C38"/>
    <w:rsid w:val="00563A57"/>
    <w:rsid w:val="005913EC"/>
    <w:rsid w:val="005A2BD6"/>
    <w:rsid w:val="005B7C30"/>
    <w:rsid w:val="005C1013"/>
    <w:rsid w:val="005E5F8A"/>
    <w:rsid w:val="005F5ABE"/>
    <w:rsid w:val="005F70B0"/>
    <w:rsid w:val="0060246D"/>
    <w:rsid w:val="00623446"/>
    <w:rsid w:val="006316D7"/>
    <w:rsid w:val="00660D04"/>
    <w:rsid w:val="006641B8"/>
    <w:rsid w:val="00666161"/>
    <w:rsid w:val="006701C9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223F"/>
    <w:rsid w:val="00774101"/>
    <w:rsid w:val="00780D04"/>
    <w:rsid w:val="0078197E"/>
    <w:rsid w:val="0079768E"/>
    <w:rsid w:val="007F08AA"/>
    <w:rsid w:val="0081690B"/>
    <w:rsid w:val="008350B3"/>
    <w:rsid w:val="00847110"/>
    <w:rsid w:val="0085124E"/>
    <w:rsid w:val="00852B11"/>
    <w:rsid w:val="00863730"/>
    <w:rsid w:val="008943F6"/>
    <w:rsid w:val="008A1587"/>
    <w:rsid w:val="008C3ED9"/>
    <w:rsid w:val="008D5810"/>
    <w:rsid w:val="008E18DC"/>
    <w:rsid w:val="008F0F82"/>
    <w:rsid w:val="009028C2"/>
    <w:rsid w:val="009152A8"/>
    <w:rsid w:val="00942BD8"/>
    <w:rsid w:val="009541D8"/>
    <w:rsid w:val="00982612"/>
    <w:rsid w:val="009A7594"/>
    <w:rsid w:val="009B22D7"/>
    <w:rsid w:val="009C2E35"/>
    <w:rsid w:val="009C4A98"/>
    <w:rsid w:val="009C6682"/>
    <w:rsid w:val="009E31FD"/>
    <w:rsid w:val="009E71D3"/>
    <w:rsid w:val="009F028C"/>
    <w:rsid w:val="009F0949"/>
    <w:rsid w:val="009F2642"/>
    <w:rsid w:val="00A06691"/>
    <w:rsid w:val="00A12C16"/>
    <w:rsid w:val="00A2037C"/>
    <w:rsid w:val="00A2277A"/>
    <w:rsid w:val="00A5625B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427A"/>
    <w:rsid w:val="00AF1497"/>
    <w:rsid w:val="00B3507D"/>
    <w:rsid w:val="00B43E17"/>
    <w:rsid w:val="00B55665"/>
    <w:rsid w:val="00B668AD"/>
    <w:rsid w:val="00B8500C"/>
    <w:rsid w:val="00B91333"/>
    <w:rsid w:val="00BB7125"/>
    <w:rsid w:val="00BC38F6"/>
    <w:rsid w:val="00BC3D1E"/>
    <w:rsid w:val="00BC4CD6"/>
    <w:rsid w:val="00BC7F9D"/>
    <w:rsid w:val="00BF093A"/>
    <w:rsid w:val="00C05CF9"/>
    <w:rsid w:val="00C071C5"/>
    <w:rsid w:val="00C12C0B"/>
    <w:rsid w:val="00C226CF"/>
    <w:rsid w:val="00C32B11"/>
    <w:rsid w:val="00C42651"/>
    <w:rsid w:val="00C71E2D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4CDD"/>
    <w:rsid w:val="00D660EC"/>
    <w:rsid w:val="00D675F4"/>
    <w:rsid w:val="00D82ADF"/>
    <w:rsid w:val="00D90B36"/>
    <w:rsid w:val="00DB1AE1"/>
    <w:rsid w:val="00DF3D62"/>
    <w:rsid w:val="00E0014C"/>
    <w:rsid w:val="00E10B72"/>
    <w:rsid w:val="00E21B91"/>
    <w:rsid w:val="00E501F4"/>
    <w:rsid w:val="00E62BF6"/>
    <w:rsid w:val="00E8348B"/>
    <w:rsid w:val="00E85804"/>
    <w:rsid w:val="00E950FF"/>
    <w:rsid w:val="00E96AB8"/>
    <w:rsid w:val="00EA4C97"/>
    <w:rsid w:val="00EB23F8"/>
    <w:rsid w:val="00EC3CDB"/>
    <w:rsid w:val="00EE12FC"/>
    <w:rsid w:val="00EF04A3"/>
    <w:rsid w:val="00F05EE6"/>
    <w:rsid w:val="00F11F7B"/>
    <w:rsid w:val="00F27CBA"/>
    <w:rsid w:val="00F36FE0"/>
    <w:rsid w:val="00F85E87"/>
    <w:rsid w:val="00F90516"/>
    <w:rsid w:val="00FB1580"/>
    <w:rsid w:val="00FB4C7E"/>
    <w:rsid w:val="00FD07F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A0A2B-F429-473C-ADBB-E00DBF2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acoreconnec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ownloads\IC-Mental-Health-Referral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228F4-E13E-4351-91A1-3C9F955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IC-Mental-Health-Referral-9290_WORD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pc2</dc:creator>
  <cp:lastModifiedBy>Kelly Greene</cp:lastModifiedBy>
  <cp:revision>5</cp:revision>
  <cp:lastPrinted>2019-06-20T14:00:00Z</cp:lastPrinted>
  <dcterms:created xsi:type="dcterms:W3CDTF">2019-06-14T02:10:00Z</dcterms:created>
  <dcterms:modified xsi:type="dcterms:W3CDTF">2019-08-26T18:51:00Z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